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01542" w:rsidRPr="00EC3BD3" w:rsidRDefault="00801542" w:rsidP="00801542">
      <w:pPr>
        <w:jc w:val="center"/>
        <w:rPr>
          <w:rFonts w:ascii="仿宋_GB2312" w:eastAsia="仿宋_GB2312" w:hAnsi="华文中宋"/>
          <w:sz w:val="32"/>
          <w:szCs w:val="32"/>
        </w:rPr>
      </w:pPr>
      <w:r w:rsidRPr="00EC3BD3">
        <w:rPr>
          <w:rFonts w:ascii="华文中宋" w:eastAsia="华文中宋" w:hAnsi="华文中宋" w:hint="eastAsia"/>
          <w:color w:val="FF0000"/>
          <w:w w:val="80"/>
          <w:position w:val="-2"/>
          <w:sz w:val="100"/>
          <w:szCs w:val="100"/>
        </w:rPr>
        <w:t>宁国</w:t>
      </w:r>
      <w:r w:rsidRPr="00EC3BD3">
        <w:rPr>
          <w:rFonts w:ascii="华文中宋" w:eastAsia="华文中宋" w:hAnsi="华文中宋" w:hint="eastAsia"/>
          <w:color w:val="FF0000"/>
          <w:w w:val="80"/>
          <w:position w:val="-2"/>
          <w:sz w:val="10"/>
          <w:szCs w:val="10"/>
        </w:rPr>
        <w:t xml:space="preserve"> </w:t>
      </w:r>
      <w:r w:rsidRPr="00EC3BD3">
        <w:rPr>
          <w:rFonts w:ascii="华文中宋" w:eastAsia="华文中宋" w:hAnsi="华文中宋" w:hint="eastAsia"/>
          <w:color w:val="FF0000"/>
          <w:w w:val="80"/>
          <w:position w:val="-2"/>
          <w:sz w:val="100"/>
          <w:szCs w:val="100"/>
        </w:rPr>
        <w:t>市</w:t>
      </w:r>
      <w:r w:rsidR="00EC3BD3" w:rsidRPr="00EC3BD3">
        <w:rPr>
          <w:rFonts w:ascii="华文中宋" w:eastAsia="华文中宋" w:hAnsi="华文中宋" w:hint="eastAsia"/>
          <w:color w:val="FF0000"/>
          <w:w w:val="80"/>
          <w:position w:val="-2"/>
          <w:sz w:val="100"/>
          <w:szCs w:val="100"/>
        </w:rPr>
        <w:t>西津街道办事处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801542" w:rsidTr="00262B70">
        <w:trPr>
          <w:trHeight w:val="615"/>
        </w:trPr>
        <w:tc>
          <w:tcPr>
            <w:tcW w:w="8820" w:type="dxa"/>
            <w:tcBorders>
              <w:left w:val="nil"/>
              <w:bottom w:val="nil"/>
              <w:right w:val="nil"/>
            </w:tcBorders>
          </w:tcPr>
          <w:p w:rsidR="00801542" w:rsidRDefault="00801542" w:rsidP="00262B70">
            <w:pPr>
              <w:jc w:val="center"/>
              <w:rPr>
                <w:rFonts w:ascii="仿宋_GB2312" w:eastAsia="仿宋_GB2312" w:hAnsi="华文中宋"/>
                <w:sz w:val="32"/>
                <w:szCs w:val="32"/>
              </w:rPr>
            </w:pPr>
            <w:r>
              <w:rPr>
                <w:rFonts w:ascii="华文中宋" w:eastAsia="华文中宋" w:hAnsi="华文中宋" w:hint="eastAsia"/>
                <w:sz w:val="44"/>
              </w:rPr>
              <w:t xml:space="preserve">                     </w:t>
            </w:r>
          </w:p>
          <w:p w:rsidR="00801542" w:rsidRDefault="00801542" w:rsidP="00EC3BD3">
            <w:pPr>
              <w:jc w:val="center"/>
              <w:rPr>
                <w:rFonts w:ascii="仿宋_GB2312" w:eastAsia="仿宋_GB2312" w:hAnsi="华文中宋"/>
                <w:sz w:val="32"/>
                <w:szCs w:val="32"/>
              </w:rPr>
            </w:pPr>
            <w:r>
              <w:rPr>
                <w:rFonts w:ascii="仿宋_GB2312" w:eastAsia="仿宋_GB2312" w:hAnsi="华文中宋" w:hint="eastAsia"/>
                <w:sz w:val="32"/>
                <w:szCs w:val="32"/>
              </w:rPr>
              <w:t xml:space="preserve">                            （</w:t>
            </w:r>
            <w:r w:rsidR="00EC3BD3">
              <w:rPr>
                <w:rFonts w:ascii="仿宋_GB2312" w:eastAsia="仿宋_GB2312" w:hAnsi="华文中宋" w:hint="eastAsia"/>
                <w:sz w:val="32"/>
                <w:szCs w:val="32"/>
              </w:rPr>
              <w:t>C</w:t>
            </w:r>
            <w:r>
              <w:rPr>
                <w:rFonts w:ascii="仿宋_GB2312" w:eastAsia="仿宋_GB2312" w:hAnsi="华文中宋" w:hint="eastAsia"/>
                <w:sz w:val="32"/>
                <w:szCs w:val="32"/>
              </w:rPr>
              <w:t>）</w:t>
            </w:r>
          </w:p>
        </w:tc>
      </w:tr>
    </w:tbl>
    <w:p w:rsidR="00801542" w:rsidRDefault="00801542" w:rsidP="00801542">
      <w:pPr>
        <w:spacing w:line="560" w:lineRule="exact"/>
        <w:jc w:val="center"/>
        <w:rPr>
          <w:rFonts w:ascii="华文中宋" w:eastAsia="华文中宋" w:hAnsi="华文中宋"/>
          <w:sz w:val="44"/>
        </w:rPr>
      </w:pPr>
      <w:r>
        <w:rPr>
          <w:rFonts w:ascii="华文中宋" w:eastAsia="华文中宋" w:hAnsi="华文中宋" w:hint="eastAsia"/>
          <w:sz w:val="44"/>
        </w:rPr>
        <w:t>对市政协十届四次会议第</w:t>
      </w:r>
      <w:r w:rsidR="00EC3BD3">
        <w:rPr>
          <w:rFonts w:ascii="华文中宋" w:eastAsia="华文中宋" w:hAnsi="华文中宋" w:hint="eastAsia"/>
          <w:sz w:val="44"/>
        </w:rPr>
        <w:t>92</w:t>
      </w:r>
      <w:r>
        <w:rPr>
          <w:rFonts w:ascii="华文中宋" w:eastAsia="华文中宋" w:hAnsi="华文中宋" w:hint="eastAsia"/>
          <w:sz w:val="44"/>
        </w:rPr>
        <w:t>号提案的答复</w:t>
      </w:r>
    </w:p>
    <w:p w:rsidR="00801542" w:rsidRDefault="00801542" w:rsidP="00801542">
      <w:pPr>
        <w:spacing w:line="560" w:lineRule="exact"/>
        <w:rPr>
          <w:rFonts w:eastAsia="仿宋_GB2312"/>
          <w:sz w:val="32"/>
        </w:rPr>
      </w:pPr>
    </w:p>
    <w:p w:rsidR="00801542" w:rsidRDefault="00EC3BD3" w:rsidP="00801542">
      <w:pPr>
        <w:spacing w:line="560" w:lineRule="exact"/>
        <w:rPr>
          <w:rFonts w:eastAsia="仿宋_GB2312"/>
          <w:sz w:val="32"/>
        </w:rPr>
      </w:pPr>
      <w:r w:rsidRPr="00EC3BD3">
        <w:rPr>
          <w:rFonts w:eastAsia="仿宋_GB2312" w:hint="eastAsia"/>
          <w:sz w:val="32"/>
        </w:rPr>
        <w:t>余明东</w:t>
      </w:r>
      <w:r w:rsidR="00801542">
        <w:rPr>
          <w:rFonts w:eastAsia="仿宋_GB2312" w:hint="eastAsia"/>
          <w:sz w:val="32"/>
        </w:rPr>
        <w:t>委员：</w:t>
      </w:r>
    </w:p>
    <w:p w:rsidR="00801542" w:rsidRDefault="00801542" w:rsidP="00801542">
      <w:pPr>
        <w:spacing w:line="560" w:lineRule="exact"/>
        <w:ind w:firstLineChars="200" w:firstLine="640"/>
        <w:rPr>
          <w:rFonts w:eastAsia="仿宋_GB2312"/>
          <w:sz w:val="32"/>
        </w:rPr>
      </w:pPr>
      <w:r>
        <w:rPr>
          <w:rFonts w:eastAsia="仿宋_GB2312" w:hint="eastAsia"/>
          <w:sz w:val="32"/>
        </w:rPr>
        <w:t>您提出的关于</w:t>
      </w:r>
      <w:r w:rsidR="00EC3BD3">
        <w:rPr>
          <w:rFonts w:eastAsia="仿宋_GB2312" w:hint="eastAsia"/>
          <w:sz w:val="32"/>
        </w:rPr>
        <w:t>《</w:t>
      </w:r>
      <w:r w:rsidR="00EC3BD3" w:rsidRPr="00EC3BD3">
        <w:rPr>
          <w:rFonts w:eastAsia="仿宋_GB2312" w:hint="eastAsia"/>
          <w:sz w:val="32"/>
        </w:rPr>
        <w:t>再提关于落实基督教东风教堂拆迁后给予重新建造的建议</w:t>
      </w:r>
      <w:r w:rsidR="00EC3BD3">
        <w:rPr>
          <w:rFonts w:eastAsia="仿宋_GB2312" w:hint="eastAsia"/>
          <w:sz w:val="32"/>
        </w:rPr>
        <w:t>》</w:t>
      </w:r>
      <w:r>
        <w:rPr>
          <w:rFonts w:eastAsia="仿宋_GB2312" w:hint="eastAsia"/>
          <w:sz w:val="32"/>
        </w:rPr>
        <w:t>的提案收悉，现答复如下：</w:t>
      </w:r>
    </w:p>
    <w:p w:rsidR="00801542" w:rsidRPr="00B172D5" w:rsidRDefault="00B172D5" w:rsidP="005E7305">
      <w:pPr>
        <w:numPr>
          <w:ilvl w:val="0"/>
          <w:numId w:val="1"/>
        </w:numPr>
        <w:spacing w:line="560" w:lineRule="exact"/>
        <w:ind w:leftChars="76" w:left="160" w:firstLineChars="150" w:firstLine="480"/>
        <w:rPr>
          <w:rFonts w:eastAsia="仿宋_GB2312"/>
          <w:sz w:val="32"/>
        </w:rPr>
      </w:pPr>
      <w:r w:rsidRPr="00B172D5">
        <w:rPr>
          <w:rFonts w:eastAsia="仿宋_GB2312" w:hint="eastAsia"/>
          <w:noProof/>
          <w:sz w:val="32"/>
        </w:rPr>
        <w:t>东风教堂系西津街道合法教会点，原址位于西津街道潘村。</w:t>
      </w:r>
      <w:r w:rsidRPr="00B172D5">
        <w:rPr>
          <w:rFonts w:eastAsia="仿宋_GB2312" w:hint="eastAsia"/>
          <w:noProof/>
          <w:sz w:val="32"/>
        </w:rPr>
        <w:t>2018</w:t>
      </w:r>
      <w:r w:rsidRPr="00B172D5">
        <w:rPr>
          <w:rFonts w:eastAsia="仿宋_GB2312" w:hint="eastAsia"/>
          <w:noProof/>
          <w:sz w:val="32"/>
        </w:rPr>
        <w:t>年因城市建设需要，对东风教会房屋进行征迁，面积</w:t>
      </w:r>
      <w:r w:rsidRPr="00B172D5">
        <w:rPr>
          <w:rFonts w:eastAsia="仿宋_GB2312" w:hint="eastAsia"/>
          <w:noProof/>
          <w:sz w:val="32"/>
        </w:rPr>
        <w:t>80.3</w:t>
      </w:r>
      <w:r w:rsidRPr="00B172D5">
        <w:rPr>
          <w:rFonts w:eastAsia="仿宋_GB2312" w:hint="eastAsia"/>
          <w:noProof/>
          <w:sz w:val="32"/>
        </w:rPr>
        <w:t>平方米，补偿款约</w:t>
      </w:r>
      <w:r w:rsidRPr="00B172D5">
        <w:rPr>
          <w:rFonts w:eastAsia="仿宋_GB2312" w:hint="eastAsia"/>
          <w:noProof/>
          <w:sz w:val="32"/>
        </w:rPr>
        <w:t>38</w:t>
      </w:r>
      <w:r w:rsidRPr="00B172D5">
        <w:rPr>
          <w:rFonts w:eastAsia="仿宋_GB2312" w:hint="eastAsia"/>
          <w:noProof/>
          <w:sz w:val="32"/>
        </w:rPr>
        <w:t>万元（未领取）。征迁时，东风教会提出征迁后无处开展宗教活动，请求政府置换土地异地重建。时任宁国市委常委、副市长候正茂，市规划局长刘凡均到现场（宁国市人民法院西南侧）查看，但因不符合城市建设总体规划，未予许可。原东风教堂拆除后，为保障教堂信众正常宗教生活，由西津街道租用滨河小区社区用房约</w:t>
      </w:r>
      <w:r w:rsidRPr="00B172D5">
        <w:rPr>
          <w:rFonts w:eastAsia="仿宋_GB2312" w:hint="eastAsia"/>
          <w:noProof/>
          <w:sz w:val="32"/>
        </w:rPr>
        <w:t>200</w:t>
      </w:r>
      <w:r w:rsidRPr="00B172D5">
        <w:rPr>
          <w:rFonts w:eastAsia="仿宋_GB2312" w:hint="eastAsia"/>
          <w:noProof/>
          <w:sz w:val="32"/>
        </w:rPr>
        <w:t>平方米供东风教堂开展宗教活动使用。</w:t>
      </w:r>
      <w:r w:rsidRPr="00B172D5">
        <w:rPr>
          <w:rFonts w:eastAsia="仿宋_GB2312" w:hint="eastAsia"/>
          <w:noProof/>
          <w:sz w:val="32"/>
        </w:rPr>
        <w:t>2020</w:t>
      </w:r>
      <w:r w:rsidRPr="00B172D5">
        <w:rPr>
          <w:rFonts w:eastAsia="仿宋_GB2312" w:hint="eastAsia"/>
          <w:noProof/>
          <w:sz w:val="32"/>
        </w:rPr>
        <w:t>年底，东风教堂牵头人提出在城区原潘村范围内购置一楼或二楼房屋作为固定教会点，西津街道积极协调范围内各商品房开发商，帮助新教会点房屋，并同意安照拆一赔一的标准，支付</w:t>
      </w:r>
      <w:r w:rsidRPr="00B172D5">
        <w:rPr>
          <w:rFonts w:eastAsia="仿宋_GB2312" w:hint="eastAsia"/>
          <w:noProof/>
          <w:sz w:val="32"/>
        </w:rPr>
        <w:t>80.3</w:t>
      </w:r>
      <w:r w:rsidRPr="00B172D5">
        <w:rPr>
          <w:rFonts w:eastAsia="仿宋_GB2312" w:hint="eastAsia"/>
          <w:noProof/>
          <w:sz w:val="32"/>
        </w:rPr>
        <w:t>平方米购房款，但查看多处房屋，教堂负责人均不满意，未能购置。后教堂负责人又看</w:t>
      </w:r>
      <w:r w:rsidRPr="00B172D5">
        <w:rPr>
          <w:rFonts w:eastAsia="仿宋_GB2312" w:hint="eastAsia"/>
          <w:noProof/>
          <w:sz w:val="32"/>
        </w:rPr>
        <w:lastRenderedPageBreak/>
        <w:t>中苏堤春晓西南侧一层门面，面积约</w:t>
      </w:r>
      <w:r w:rsidRPr="00B172D5">
        <w:rPr>
          <w:rFonts w:eastAsia="仿宋_GB2312" w:hint="eastAsia"/>
          <w:noProof/>
          <w:sz w:val="32"/>
        </w:rPr>
        <w:t>450</w:t>
      </w:r>
      <w:r w:rsidRPr="00B172D5">
        <w:rPr>
          <w:rFonts w:eastAsia="仿宋_GB2312" w:hint="eastAsia"/>
          <w:noProof/>
          <w:sz w:val="32"/>
        </w:rPr>
        <w:t>平方米，单价约</w:t>
      </w:r>
      <w:r w:rsidRPr="00B172D5">
        <w:rPr>
          <w:rFonts w:eastAsia="仿宋_GB2312" w:hint="eastAsia"/>
          <w:noProof/>
          <w:sz w:val="32"/>
        </w:rPr>
        <w:t>7000</w:t>
      </w:r>
      <w:r w:rsidRPr="00B172D5">
        <w:rPr>
          <w:rFonts w:eastAsia="仿宋_GB2312" w:hint="eastAsia"/>
          <w:noProof/>
          <w:sz w:val="32"/>
        </w:rPr>
        <w:t>元</w:t>
      </w:r>
      <w:r w:rsidRPr="00B172D5">
        <w:rPr>
          <w:rFonts w:eastAsia="仿宋_GB2312" w:hint="eastAsia"/>
          <w:noProof/>
          <w:sz w:val="32"/>
        </w:rPr>
        <w:t>/</w:t>
      </w:r>
      <w:r w:rsidRPr="00B172D5">
        <w:rPr>
          <w:rFonts w:eastAsia="仿宋_GB2312" w:hint="eastAsia"/>
          <w:noProof/>
          <w:sz w:val="32"/>
        </w:rPr>
        <w:t>平方米，只整体岀售，总价款约需</w:t>
      </w:r>
      <w:r w:rsidRPr="00B172D5">
        <w:rPr>
          <w:rFonts w:eastAsia="仿宋_GB2312" w:hint="eastAsia"/>
          <w:noProof/>
          <w:sz w:val="32"/>
        </w:rPr>
        <w:t>300</w:t>
      </w:r>
      <w:r w:rsidRPr="00B172D5">
        <w:rPr>
          <w:rFonts w:eastAsia="仿宋_GB2312" w:hint="eastAsia"/>
          <w:noProof/>
          <w:sz w:val="32"/>
        </w:rPr>
        <w:t>万元，因缺口太大，无法实现，导致教堂选择新址事宜搁置至今。</w:t>
      </w:r>
    </w:p>
    <w:p w:rsidR="00F922D1" w:rsidRPr="005E7305" w:rsidRDefault="00F922D1" w:rsidP="005E7305">
      <w:pPr>
        <w:numPr>
          <w:ilvl w:val="0"/>
          <w:numId w:val="1"/>
        </w:numPr>
        <w:spacing w:line="560" w:lineRule="exact"/>
        <w:ind w:leftChars="76" w:left="160" w:firstLineChars="150" w:firstLine="480"/>
        <w:rPr>
          <w:rFonts w:eastAsia="仿宋_GB2312"/>
          <w:sz w:val="32"/>
        </w:rPr>
      </w:pPr>
      <w:r w:rsidRPr="00B172D5">
        <w:rPr>
          <w:rFonts w:eastAsia="仿宋_GB2312" w:hint="eastAsia"/>
          <w:sz w:val="32"/>
        </w:rPr>
        <w:t>1.</w:t>
      </w:r>
      <w:r w:rsidR="00BB21A6">
        <w:rPr>
          <w:rFonts w:eastAsia="仿宋_GB2312" w:hint="eastAsia"/>
          <w:sz w:val="32"/>
        </w:rPr>
        <w:t>目前，西津辖区城市规划区范围内（含潘村村）不具备选址重建的条件；</w:t>
      </w:r>
      <w:r w:rsidRPr="00B172D5">
        <w:rPr>
          <w:rFonts w:eastAsia="仿宋_GB2312" w:hint="eastAsia"/>
          <w:sz w:val="32"/>
        </w:rPr>
        <w:t>2.</w:t>
      </w:r>
      <w:r w:rsidR="00BB21A6">
        <w:rPr>
          <w:rFonts w:eastAsia="仿宋_GB2312" w:hint="eastAsia"/>
          <w:sz w:val="32"/>
        </w:rPr>
        <w:t>西津街道将进一步与教堂负责人沟通，会同统战、规划等部门讨论确定规划区范围外</w:t>
      </w:r>
      <w:r w:rsidRPr="00B172D5">
        <w:rPr>
          <w:rFonts w:eastAsia="仿宋_GB2312" w:hint="eastAsia"/>
          <w:sz w:val="32"/>
        </w:rPr>
        <w:t>待选址</w:t>
      </w:r>
      <w:r w:rsidR="00BB21A6">
        <w:rPr>
          <w:rFonts w:eastAsia="仿宋_GB2312" w:hint="eastAsia"/>
          <w:sz w:val="32"/>
        </w:rPr>
        <w:t>重建可行性方案</w:t>
      </w:r>
      <w:r w:rsidRPr="00B172D5">
        <w:rPr>
          <w:rFonts w:eastAsia="仿宋_GB2312" w:hint="eastAsia"/>
          <w:sz w:val="32"/>
        </w:rPr>
        <w:t>。</w:t>
      </w:r>
    </w:p>
    <w:p w:rsidR="00801542" w:rsidRDefault="00BB21A6" w:rsidP="005E7305">
      <w:pPr>
        <w:spacing w:line="560" w:lineRule="exact"/>
        <w:rPr>
          <w:rFonts w:eastAsia="仿宋_GB2312" w:hint="eastAsia"/>
          <w:sz w:val="32"/>
        </w:rPr>
      </w:pPr>
      <w:r>
        <w:rPr>
          <w:rFonts w:eastAsia="仿宋_GB2312" w:hint="eastAsia"/>
          <w:noProof/>
          <w:sz w:val="32"/>
        </w:rPr>
        <w:drawing>
          <wp:anchor distT="0" distB="0" distL="114300" distR="114300" simplePos="0" relativeHeight="251659264" behindDoc="1" locked="0" layoutInCell="1" allowOverlap="1">
            <wp:simplePos x="0" y="0"/>
            <wp:positionH relativeFrom="column">
              <wp:posOffset>1466850</wp:posOffset>
            </wp:positionH>
            <wp:positionV relativeFrom="paragraph">
              <wp:posOffset>168275</wp:posOffset>
            </wp:positionV>
            <wp:extent cx="3629025" cy="1885950"/>
            <wp:effectExtent l="0" t="0" r="0" b="0"/>
            <wp:wrapNone/>
            <wp:docPr id="3" name="图片 3" descr="DBSTEP_MARK&#10;FILENAME=1573025240562.doc&#10;MARKNAME=宁国市西津街道办事处委员会&#10;USERNAME=西津办事处公文&#10;DATETIME=2019-11-06 15:30:11&#10;MARKGUID={67546A64-5B2D-4457-8374-A9FD54F6DF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STEP_MARK&#10;FILENAME=1573025240562.doc&#10;MARKNAME=宁国市西津街道办事处委员会&#10;USERNAME=西津办事处公文&#10;DATETIME=2019-11-06 15:30:11&#10;MARKGUID={67546A64-5B2D-4457-8374-A9FD54F6DF2A}"/>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629025" cy="1885950"/>
                    </a:xfrm>
                    <a:prstGeom prst="rect">
                      <a:avLst/>
                    </a:prstGeom>
                    <a:noFill/>
                  </pic:spPr>
                </pic:pic>
              </a:graphicData>
            </a:graphic>
          </wp:anchor>
        </w:drawing>
      </w:r>
    </w:p>
    <w:p w:rsidR="00BB21A6" w:rsidRDefault="00BB21A6" w:rsidP="005E7305">
      <w:pPr>
        <w:spacing w:line="560" w:lineRule="exact"/>
        <w:rPr>
          <w:rFonts w:eastAsia="仿宋_GB2312" w:hint="eastAsia"/>
          <w:sz w:val="32"/>
        </w:rPr>
      </w:pPr>
    </w:p>
    <w:p w:rsidR="00BB21A6" w:rsidRDefault="00BB21A6" w:rsidP="005E7305">
      <w:pPr>
        <w:spacing w:line="560" w:lineRule="exact"/>
        <w:rPr>
          <w:rFonts w:eastAsia="仿宋_GB2312" w:hint="eastAsia"/>
          <w:sz w:val="32"/>
        </w:rPr>
      </w:pPr>
    </w:p>
    <w:p w:rsidR="00BB21A6" w:rsidRDefault="00BB21A6" w:rsidP="005E7305">
      <w:pPr>
        <w:spacing w:line="560" w:lineRule="exact"/>
        <w:rPr>
          <w:rFonts w:eastAsia="仿宋_GB2312"/>
          <w:sz w:val="32"/>
        </w:rPr>
      </w:pPr>
    </w:p>
    <w:p w:rsidR="00801542" w:rsidRDefault="00801542" w:rsidP="00801542">
      <w:pPr>
        <w:spacing w:line="560" w:lineRule="exact"/>
        <w:ind w:firstLineChars="1700" w:firstLine="5440"/>
        <w:rPr>
          <w:rFonts w:eastAsia="仿宋_GB2312"/>
          <w:sz w:val="32"/>
        </w:rPr>
      </w:pPr>
      <w:r>
        <w:rPr>
          <w:rFonts w:eastAsia="仿宋_GB2312" w:hint="eastAsia"/>
          <w:sz w:val="32"/>
        </w:rPr>
        <w:t>单位：（公章）</w:t>
      </w:r>
    </w:p>
    <w:p w:rsidR="00801542" w:rsidRDefault="00801542" w:rsidP="00801542">
      <w:pPr>
        <w:spacing w:line="560" w:lineRule="exact"/>
        <w:ind w:firstLineChars="1700" w:firstLine="5440"/>
        <w:rPr>
          <w:rFonts w:eastAsia="仿宋_GB2312"/>
          <w:sz w:val="32"/>
        </w:rPr>
      </w:pPr>
      <w:r>
        <w:rPr>
          <w:rFonts w:eastAsia="仿宋_GB2312" w:hint="eastAsia"/>
          <w:sz w:val="32"/>
        </w:rPr>
        <w:t>负责人：</w:t>
      </w:r>
      <w:r w:rsidR="00EC3BD3">
        <w:rPr>
          <w:rFonts w:eastAsia="仿宋_GB2312" w:hint="eastAsia"/>
          <w:sz w:val="32"/>
        </w:rPr>
        <w:t>童剑锋</w:t>
      </w:r>
    </w:p>
    <w:p w:rsidR="00801542" w:rsidRDefault="00801542" w:rsidP="00801542">
      <w:pPr>
        <w:spacing w:line="560" w:lineRule="exact"/>
        <w:ind w:firstLineChars="1650" w:firstLine="5280"/>
        <w:rPr>
          <w:rFonts w:eastAsia="仿宋_GB2312"/>
          <w:sz w:val="32"/>
        </w:rPr>
      </w:pPr>
      <w:r>
        <w:rPr>
          <w:rFonts w:eastAsia="仿宋_GB2312" w:hint="eastAsia"/>
          <w:sz w:val="32"/>
        </w:rPr>
        <w:t>二○二</w:t>
      </w:r>
      <w:r w:rsidR="00EC3BD3">
        <w:rPr>
          <w:rFonts w:eastAsia="仿宋_GB2312" w:hint="eastAsia"/>
          <w:sz w:val="32"/>
        </w:rPr>
        <w:t>二</w:t>
      </w:r>
      <w:r>
        <w:rPr>
          <w:rFonts w:eastAsia="仿宋_GB2312" w:hint="eastAsia"/>
          <w:sz w:val="32"/>
        </w:rPr>
        <w:t>年</w:t>
      </w:r>
      <w:r w:rsidR="00EC3BD3">
        <w:rPr>
          <w:rFonts w:eastAsia="仿宋_GB2312" w:hint="eastAsia"/>
          <w:sz w:val="32"/>
        </w:rPr>
        <w:t>七</w:t>
      </w:r>
      <w:r>
        <w:rPr>
          <w:rFonts w:eastAsia="仿宋_GB2312" w:hint="eastAsia"/>
          <w:sz w:val="32"/>
        </w:rPr>
        <w:t>月</w:t>
      </w:r>
      <w:r w:rsidR="00EC3BD3">
        <w:rPr>
          <w:rFonts w:eastAsia="仿宋_GB2312" w:hint="eastAsia"/>
          <w:sz w:val="32"/>
        </w:rPr>
        <w:t>五</w:t>
      </w:r>
      <w:r>
        <w:rPr>
          <w:rFonts w:eastAsia="仿宋_GB2312" w:hint="eastAsia"/>
          <w:sz w:val="32"/>
        </w:rPr>
        <w:t>日</w:t>
      </w:r>
    </w:p>
    <w:p w:rsidR="00801542" w:rsidRPr="00801542" w:rsidRDefault="00801542" w:rsidP="00801542">
      <w:pPr>
        <w:spacing w:line="560" w:lineRule="exact"/>
        <w:ind w:firstLineChars="1700" w:firstLine="5440"/>
        <w:rPr>
          <w:rFonts w:eastAsia="仿宋_GB2312"/>
          <w:sz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01542" w:rsidTr="00262B70">
        <w:trPr>
          <w:trHeight w:val="765"/>
        </w:trPr>
        <w:tc>
          <w:tcPr>
            <w:tcW w:w="9360" w:type="dxa"/>
            <w:tcBorders>
              <w:left w:val="nil"/>
              <w:right w:val="nil"/>
            </w:tcBorders>
          </w:tcPr>
          <w:p w:rsidR="00801542" w:rsidRDefault="00801542" w:rsidP="00262B70">
            <w:pPr>
              <w:spacing w:line="560" w:lineRule="exact"/>
              <w:rPr>
                <w:rFonts w:eastAsia="仿宋_GB2312"/>
                <w:sz w:val="32"/>
              </w:rPr>
            </w:pPr>
            <w:r>
              <w:rPr>
                <w:rFonts w:eastAsia="仿宋_GB2312" w:hint="eastAsia"/>
                <w:sz w:val="32"/>
              </w:rPr>
              <w:t>抄送：市政府办公室、市政协提案委。</w:t>
            </w:r>
          </w:p>
        </w:tc>
      </w:tr>
      <w:tr w:rsidR="00801542" w:rsidTr="00262B70">
        <w:trPr>
          <w:trHeight w:val="780"/>
        </w:trPr>
        <w:tc>
          <w:tcPr>
            <w:tcW w:w="9360" w:type="dxa"/>
            <w:tcBorders>
              <w:left w:val="nil"/>
              <w:right w:val="nil"/>
            </w:tcBorders>
          </w:tcPr>
          <w:p w:rsidR="00801542" w:rsidRDefault="00801542" w:rsidP="00262B70">
            <w:pPr>
              <w:spacing w:line="560" w:lineRule="exact"/>
              <w:rPr>
                <w:rFonts w:eastAsia="仿宋_GB2312"/>
                <w:sz w:val="32"/>
              </w:rPr>
            </w:pPr>
            <w:r>
              <w:rPr>
                <w:rFonts w:eastAsia="仿宋_GB2312" w:hint="eastAsia"/>
                <w:sz w:val="32"/>
              </w:rPr>
              <w:t>经办人及电话：</w:t>
            </w:r>
            <w:r w:rsidR="00EC3BD3">
              <w:rPr>
                <w:rFonts w:eastAsia="仿宋_GB2312" w:hint="eastAsia"/>
                <w:sz w:val="32"/>
              </w:rPr>
              <w:t>林景</w:t>
            </w:r>
            <w:r w:rsidR="00EC3BD3">
              <w:rPr>
                <w:rFonts w:eastAsia="仿宋_GB2312" w:hint="eastAsia"/>
                <w:sz w:val="32"/>
              </w:rPr>
              <w:t xml:space="preserve"> 0563-4152162</w:t>
            </w:r>
          </w:p>
        </w:tc>
      </w:tr>
    </w:tbl>
    <w:p w:rsidR="00801542" w:rsidRPr="008778C1" w:rsidRDefault="00801542" w:rsidP="008778C1">
      <w:pPr>
        <w:spacing w:line="560" w:lineRule="exact"/>
        <w:rPr>
          <w:rFonts w:eastAsia="仿宋_GB2312"/>
          <w:sz w:val="32"/>
        </w:rPr>
      </w:pPr>
      <w:r>
        <w:rPr>
          <w:rFonts w:eastAsia="仿宋_GB2312" w:hint="eastAsia"/>
          <w:sz w:val="32"/>
        </w:rPr>
        <w:t>（注：</w:t>
      </w:r>
      <w:r>
        <w:rPr>
          <w:rFonts w:ascii="仿宋_GB2312" w:eastAsia="仿宋_GB2312" w:hAnsi="华文中宋" w:hint="eastAsia"/>
          <w:sz w:val="32"/>
          <w:szCs w:val="32"/>
        </w:rPr>
        <w:t>办结标准字母A为所提提案已解决或基本解决；B为所提提案列入计划逐步解决；C为所提提案因客观原因暂不能解决。</w:t>
      </w:r>
      <w:r>
        <w:rPr>
          <w:rFonts w:eastAsia="仿宋_GB2312" w:hint="eastAsia"/>
          <w:sz w:val="32"/>
        </w:rPr>
        <w:t>）</w:t>
      </w:r>
    </w:p>
    <w:sectPr w:rsidR="00801542" w:rsidRPr="008778C1" w:rsidSect="008D7C48">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52D" w:rsidRDefault="00B1752D" w:rsidP="00AD4C3B">
      <w:r>
        <w:separator/>
      </w:r>
    </w:p>
  </w:endnote>
  <w:endnote w:type="continuationSeparator" w:id="1">
    <w:p w:rsidR="00B1752D" w:rsidRDefault="00B1752D" w:rsidP="00AD4C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52D" w:rsidRDefault="00B1752D" w:rsidP="00AD4C3B">
      <w:r>
        <w:separator/>
      </w:r>
    </w:p>
  </w:footnote>
  <w:footnote w:type="continuationSeparator" w:id="1">
    <w:p w:rsidR="00B1752D" w:rsidRDefault="00B1752D" w:rsidP="00AD4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3B" w:rsidRDefault="00AD4C3B" w:rsidP="00AD4C3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3B" w:rsidRDefault="00AD4C3B" w:rsidP="00AD4C3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327A0"/>
    <w:multiLevelType w:val="singleLevel"/>
    <w:tmpl w:val="5A3327A0"/>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C3B"/>
    <w:rsid w:val="00185F32"/>
    <w:rsid w:val="00277EB4"/>
    <w:rsid w:val="003C5A42"/>
    <w:rsid w:val="004118C2"/>
    <w:rsid w:val="005237B8"/>
    <w:rsid w:val="00541737"/>
    <w:rsid w:val="005E7305"/>
    <w:rsid w:val="006E25B9"/>
    <w:rsid w:val="007244D9"/>
    <w:rsid w:val="007A49C2"/>
    <w:rsid w:val="00801542"/>
    <w:rsid w:val="00833760"/>
    <w:rsid w:val="008778C1"/>
    <w:rsid w:val="00886840"/>
    <w:rsid w:val="008A4B9F"/>
    <w:rsid w:val="008D7C48"/>
    <w:rsid w:val="00AC3E63"/>
    <w:rsid w:val="00AD4C3B"/>
    <w:rsid w:val="00B172D5"/>
    <w:rsid w:val="00B1752D"/>
    <w:rsid w:val="00B81DDF"/>
    <w:rsid w:val="00BB21A6"/>
    <w:rsid w:val="00EB3304"/>
    <w:rsid w:val="00EC3BD3"/>
    <w:rsid w:val="00EE59D0"/>
    <w:rsid w:val="00F922D1"/>
    <w:rsid w:val="00FA10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4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4C3B"/>
    <w:rPr>
      <w:sz w:val="18"/>
      <w:szCs w:val="18"/>
    </w:rPr>
  </w:style>
  <w:style w:type="paragraph" w:styleId="a4">
    <w:name w:val="footer"/>
    <w:basedOn w:val="a"/>
    <w:link w:val="Char0"/>
    <w:uiPriority w:val="99"/>
    <w:semiHidden/>
    <w:unhideWhenUsed/>
    <w:rsid w:val="00AD4C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4C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Microsoft</cp:lastModifiedBy>
  <cp:revision>42</cp:revision>
  <dcterms:created xsi:type="dcterms:W3CDTF">2020-05-15T07:58:00Z</dcterms:created>
  <dcterms:modified xsi:type="dcterms:W3CDTF">2022-07-29T02:38:00Z</dcterms:modified>
</cp:coreProperties>
</file>