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1A" w:rsidRPr="00290EAD" w:rsidRDefault="00A96A1A" w:rsidP="00A96A1A">
      <w:pPr>
        <w:pStyle w:val="a5"/>
        <w:shd w:val="clear" w:color="auto" w:fill="FFFFFF"/>
        <w:spacing w:before="0" w:beforeAutospacing="0" w:after="0" w:afterAutospacing="0" w:line="540" w:lineRule="atLeast"/>
        <w:jc w:val="center"/>
        <w:rPr>
          <w:rFonts w:ascii="华文宋体" w:eastAsia="华文宋体" w:hAnsi="华文宋体"/>
          <w:color w:val="333333"/>
          <w:sz w:val="44"/>
          <w:szCs w:val="44"/>
        </w:rPr>
      </w:pPr>
      <w:r w:rsidRPr="00290EAD">
        <w:rPr>
          <w:rStyle w:val="a6"/>
          <w:rFonts w:ascii="华文宋体" w:eastAsia="华文宋体" w:hAnsi="华文宋体" w:hint="eastAsia"/>
          <w:color w:val="333333"/>
          <w:sz w:val="44"/>
          <w:szCs w:val="44"/>
        </w:rPr>
        <w:t>2018年</w:t>
      </w:r>
      <w:r w:rsidR="00290EAD">
        <w:rPr>
          <w:rStyle w:val="a6"/>
          <w:rFonts w:ascii="华文宋体" w:eastAsia="华文宋体" w:hAnsi="华文宋体" w:hint="eastAsia"/>
          <w:color w:val="333333"/>
          <w:sz w:val="44"/>
          <w:szCs w:val="44"/>
        </w:rPr>
        <w:t>度榔桥镇</w:t>
      </w:r>
      <w:r w:rsidRPr="00290EAD">
        <w:rPr>
          <w:rStyle w:val="a6"/>
          <w:rFonts w:ascii="华文宋体" w:eastAsia="华文宋体" w:hAnsi="华文宋体" w:hint="eastAsia"/>
          <w:color w:val="333333"/>
          <w:sz w:val="44"/>
          <w:szCs w:val="44"/>
        </w:rPr>
        <w:t>政府信息公开工作报告</w:t>
      </w:r>
    </w:p>
    <w:p w:rsidR="004517C0" w:rsidRPr="00290EAD" w:rsidRDefault="00A96A1A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仿宋_GB2312" w:eastAsia="仿宋_GB2312" w:hint="eastAsia"/>
          <w:color w:val="333333"/>
          <w:sz w:val="32"/>
          <w:szCs w:val="32"/>
        </w:rPr>
      </w:pPr>
      <w:r w:rsidRPr="00290EAD">
        <w:rPr>
          <w:rFonts w:ascii="仿宋_GB2312" w:eastAsia="仿宋_GB2312" w:hint="eastAsia"/>
          <w:color w:val="333333"/>
          <w:sz w:val="32"/>
          <w:szCs w:val="32"/>
        </w:rPr>
        <w:t>本报告是根据《中华人民共和国政府信息公开条例》（以下简称《条例》）规定，结合省、市、县要求部署，综合我镇政府信息公开工作情况和相关数据编制而成。报告中信息数据统计期限为自2018年1月1日起至2018年12月31日止。如对本报告有任何疑问，请联系泾县榔桥镇人民政府办公室(地址：榔桥镇榔黄路1号，电话：0563--5620134，邮编：242538)。</w:t>
      </w:r>
    </w:p>
    <w:p w:rsidR="00A96A1A" w:rsidRPr="00290EAD" w:rsidRDefault="00A96A1A" w:rsidP="00290EAD">
      <w:pPr>
        <w:ind w:firstLineChars="200" w:firstLine="640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 w:rsidRPr="00290EA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一、概述</w:t>
      </w:r>
    </w:p>
    <w:p w:rsidR="000B56C5" w:rsidRPr="00290EAD" w:rsidRDefault="0076462B" w:rsidP="00290EAD">
      <w:pPr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290EA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2018年，</w:t>
      </w:r>
      <w:r w:rsidR="00A96A1A" w:rsidRPr="00290EA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按照政府信息公开的有关要求，我镇认真组织，精心准备公开内容，创新公开形式，完善公开制度，及时在网上发布和更新可以公开的政府信息，各项工作不断规范，进展顺利。</w:t>
      </w:r>
    </w:p>
    <w:p w:rsidR="00A96A1A" w:rsidRPr="00290EAD" w:rsidRDefault="000B56C5" w:rsidP="00290EAD">
      <w:pPr>
        <w:ind w:firstLineChars="200" w:firstLine="643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290EAD">
        <w:rPr>
          <w:rFonts w:ascii="仿宋_GB2312" w:eastAsia="仿宋_GB2312" w:hint="eastAsia"/>
          <w:b/>
          <w:color w:val="333333"/>
          <w:sz w:val="32"/>
          <w:szCs w:val="32"/>
        </w:rPr>
        <w:t>1.</w:t>
      </w:r>
      <w:r w:rsidR="00A96A1A" w:rsidRPr="00290EAD">
        <w:rPr>
          <w:rFonts w:ascii="仿宋_GB2312" w:eastAsia="仿宋_GB2312" w:hint="eastAsia"/>
          <w:b/>
          <w:color w:val="333333"/>
          <w:sz w:val="32"/>
          <w:szCs w:val="32"/>
        </w:rPr>
        <w:t>强化领导。</w:t>
      </w:r>
      <w:r w:rsidR="00A96A1A" w:rsidRPr="00290EAD">
        <w:rPr>
          <w:rFonts w:ascii="仿宋_GB2312" w:eastAsia="仿宋_GB2312" w:hAnsi="宋体" w:hint="eastAsia"/>
          <w:color w:val="333333"/>
          <w:sz w:val="32"/>
          <w:szCs w:val="32"/>
        </w:rPr>
        <w:t>按照县政府要求，结合</w:t>
      </w:r>
      <w:r w:rsidR="00A96A1A" w:rsidRPr="00290EAD">
        <w:rPr>
          <w:rFonts w:ascii="仿宋_GB2312" w:eastAsia="仿宋_GB2312" w:hint="eastAsia"/>
          <w:color w:val="333333"/>
          <w:sz w:val="32"/>
          <w:szCs w:val="32"/>
        </w:rPr>
        <w:t>我镇</w:t>
      </w:r>
      <w:r w:rsidR="00A96A1A" w:rsidRPr="00290EAD">
        <w:rPr>
          <w:rFonts w:ascii="仿宋_GB2312" w:eastAsia="仿宋_GB2312" w:hAnsi="宋体" w:hint="eastAsia"/>
          <w:color w:val="333333"/>
          <w:sz w:val="32"/>
          <w:szCs w:val="32"/>
        </w:rPr>
        <w:t>实际，研究部署政务公开工作，制定了全年政务公开工作方案，</w:t>
      </w:r>
      <w:r w:rsidR="00A96A1A" w:rsidRPr="00290EAD">
        <w:rPr>
          <w:rFonts w:ascii="仿宋_GB2312" w:eastAsia="仿宋_GB2312" w:hint="eastAsia"/>
          <w:color w:val="333333"/>
          <w:sz w:val="32"/>
          <w:szCs w:val="32"/>
        </w:rPr>
        <w:t>调整</w:t>
      </w:r>
      <w:r w:rsidR="00A96A1A" w:rsidRPr="00290EAD">
        <w:rPr>
          <w:rFonts w:ascii="仿宋_GB2312" w:eastAsia="仿宋_GB2312" w:hAnsi="宋体" w:hint="eastAsia"/>
          <w:color w:val="333333"/>
          <w:sz w:val="32"/>
          <w:szCs w:val="32"/>
        </w:rPr>
        <w:t>了领导组织机构。由镇长</w:t>
      </w:r>
      <w:r w:rsidR="00A96A1A" w:rsidRPr="00290EAD">
        <w:rPr>
          <w:rFonts w:ascii="仿宋_GB2312" w:eastAsia="仿宋_GB2312" w:hint="eastAsia"/>
          <w:color w:val="333333"/>
          <w:sz w:val="32"/>
          <w:szCs w:val="32"/>
        </w:rPr>
        <w:t>肖国新</w:t>
      </w:r>
      <w:r w:rsidR="00A96A1A" w:rsidRPr="00290EAD">
        <w:rPr>
          <w:rFonts w:ascii="仿宋_GB2312" w:eastAsia="仿宋_GB2312" w:hAnsi="宋体" w:hint="eastAsia"/>
          <w:color w:val="333333"/>
          <w:sz w:val="32"/>
          <w:szCs w:val="32"/>
        </w:rPr>
        <w:t>担任组长，党政办全体成员组成，设有专人从事政府信息公开工作，为贯彻落实政府信息公开工作提供了强有力的组织保障。</w:t>
      </w:r>
      <w:r w:rsidR="00A96A1A" w:rsidRPr="00290EAD">
        <w:rPr>
          <w:rFonts w:ascii="宋体" w:eastAsia="仿宋_GB2312" w:hAnsi="宋体" w:hint="eastAsia"/>
          <w:color w:val="333333"/>
          <w:sz w:val="32"/>
          <w:szCs w:val="32"/>
        </w:rPr>
        <w:t>  </w:t>
      </w:r>
    </w:p>
    <w:p w:rsidR="000B56C5" w:rsidRPr="00290EAD" w:rsidRDefault="000B56C5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3"/>
        <w:rPr>
          <w:rFonts w:ascii="仿宋_GB2312" w:eastAsia="仿宋_GB2312" w:hint="eastAsia"/>
          <w:color w:val="333333"/>
          <w:sz w:val="32"/>
          <w:szCs w:val="32"/>
        </w:rPr>
      </w:pPr>
      <w:r w:rsidRPr="00290EAD">
        <w:rPr>
          <w:rFonts w:ascii="仿宋_GB2312" w:eastAsia="仿宋_GB2312" w:hint="eastAsia"/>
          <w:b/>
          <w:color w:val="333333"/>
          <w:sz w:val="32"/>
          <w:szCs w:val="32"/>
        </w:rPr>
        <w:t>2.</w:t>
      </w:r>
      <w:r w:rsidR="00A96A1A" w:rsidRPr="00290EAD">
        <w:rPr>
          <w:rFonts w:ascii="仿宋_GB2312" w:eastAsia="仿宋_GB2312" w:hint="eastAsia"/>
          <w:b/>
          <w:color w:val="333333"/>
          <w:sz w:val="32"/>
          <w:szCs w:val="32"/>
        </w:rPr>
        <w:t>突出重点。</w:t>
      </w:r>
      <w:r w:rsidR="00A96A1A" w:rsidRPr="00290EAD">
        <w:rPr>
          <w:rFonts w:ascii="仿宋_GB2312" w:eastAsia="仿宋_GB2312" w:hint="eastAsia"/>
          <w:color w:val="333333"/>
          <w:sz w:val="32"/>
          <w:szCs w:val="32"/>
        </w:rPr>
        <w:t>按照上级部门的规范要求，结合我镇实际，对政府信息公开的保密审查、信息送交、统计报送等具体工作进行规范。实行领导负责制，主要领导亲自抓，一级抓一级的工作原则，把政务公开工作纳入年度工作目标，拟定并</w:t>
      </w:r>
      <w:r w:rsidR="00A96A1A" w:rsidRPr="00290EAD">
        <w:rPr>
          <w:rFonts w:ascii="仿宋_GB2312" w:eastAsia="仿宋_GB2312" w:hint="eastAsia"/>
          <w:color w:val="333333"/>
          <w:sz w:val="32"/>
          <w:szCs w:val="32"/>
        </w:rPr>
        <w:lastRenderedPageBreak/>
        <w:t>落实各项目标管理责任。镇政府定期听取汇报，安排部署政务公开工作落实情况，并及时开展政务公开工作督促检查，使政务公开工作真正落到实处。</w:t>
      </w:r>
    </w:p>
    <w:p w:rsidR="000B56C5" w:rsidRPr="00290EAD" w:rsidRDefault="000B56C5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3"/>
        <w:rPr>
          <w:rFonts w:ascii="仿宋_GB2312" w:eastAsia="仿宋_GB2312" w:hint="eastAsia"/>
          <w:color w:val="333333"/>
          <w:sz w:val="32"/>
          <w:szCs w:val="32"/>
        </w:rPr>
      </w:pPr>
      <w:r w:rsidRPr="00290EAD">
        <w:rPr>
          <w:rFonts w:ascii="仿宋_GB2312" w:eastAsia="仿宋_GB2312" w:hint="eastAsia"/>
          <w:b/>
          <w:color w:val="333333"/>
          <w:sz w:val="32"/>
          <w:szCs w:val="32"/>
        </w:rPr>
        <w:t>3.提高</w:t>
      </w:r>
      <w:r w:rsidR="00A96A1A" w:rsidRPr="00290EAD">
        <w:rPr>
          <w:rFonts w:ascii="仿宋_GB2312" w:eastAsia="仿宋_GB2312" w:hint="eastAsia"/>
          <w:b/>
          <w:color w:val="333333"/>
          <w:sz w:val="32"/>
          <w:szCs w:val="32"/>
        </w:rPr>
        <w:t>认识。</w:t>
      </w:r>
      <w:r w:rsidR="00A96A1A" w:rsidRPr="00290EAD">
        <w:rPr>
          <w:rFonts w:ascii="仿宋_GB2312" w:eastAsia="仿宋_GB2312" w:hint="eastAsia"/>
          <w:color w:val="333333"/>
          <w:sz w:val="32"/>
          <w:szCs w:val="32"/>
        </w:rPr>
        <w:t>认真组织全体干部职工系统学习《条例》及省、市、区有关会议和文件精神。积极参加政府信息公开工作学习培训，通过学习、培训，加深了对政府信息公开工作重要性的认识，增强了主动抓、坚持抓的自觉性和主动性</w:t>
      </w:r>
      <w:r w:rsidRPr="00290EAD">
        <w:rPr>
          <w:rFonts w:ascii="仿宋_GB2312" w:eastAsia="仿宋_GB2312" w:hint="eastAsia"/>
          <w:color w:val="333333"/>
          <w:sz w:val="32"/>
          <w:szCs w:val="32"/>
        </w:rPr>
        <w:t>，</w:t>
      </w:r>
      <w:r w:rsidR="00A96A1A" w:rsidRPr="00290EAD">
        <w:rPr>
          <w:rFonts w:ascii="仿宋_GB2312" w:eastAsia="仿宋_GB2312" w:hint="eastAsia"/>
          <w:color w:val="333333"/>
          <w:sz w:val="32"/>
          <w:szCs w:val="32"/>
        </w:rPr>
        <w:t>不断提高服务水平。</w:t>
      </w:r>
    </w:p>
    <w:p w:rsidR="000B56C5" w:rsidRPr="00290EAD" w:rsidRDefault="000B56C5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黑体" w:eastAsia="黑体" w:hAnsi="黑体" w:hint="eastAsia"/>
          <w:color w:val="333333"/>
          <w:sz w:val="32"/>
          <w:szCs w:val="32"/>
        </w:rPr>
      </w:pPr>
      <w:r w:rsidRPr="00290EAD">
        <w:rPr>
          <w:rFonts w:ascii="黑体" w:eastAsia="黑体" w:hAnsi="黑体" w:hint="eastAsia"/>
          <w:color w:val="333333"/>
          <w:sz w:val="32"/>
          <w:szCs w:val="32"/>
        </w:rPr>
        <w:t>二、政府信息公开工作开展情况</w:t>
      </w:r>
    </w:p>
    <w:p w:rsidR="000B56C5" w:rsidRPr="00290EAD" w:rsidRDefault="000B56C5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3"/>
        <w:rPr>
          <w:rFonts w:ascii="仿宋_GB2312" w:eastAsia="仿宋_GB2312" w:hint="eastAsia"/>
          <w:b/>
          <w:color w:val="333333"/>
          <w:sz w:val="32"/>
          <w:szCs w:val="32"/>
        </w:rPr>
      </w:pPr>
      <w:r w:rsidRPr="00290EAD">
        <w:rPr>
          <w:rFonts w:ascii="仿宋_GB2312" w:eastAsia="仿宋_GB2312" w:hint="eastAsia"/>
          <w:b/>
          <w:color w:val="333333"/>
          <w:sz w:val="32"/>
          <w:szCs w:val="32"/>
        </w:rPr>
        <w:t>1.主动公开政府信息情况</w:t>
      </w:r>
    </w:p>
    <w:p w:rsidR="000B56C5" w:rsidRPr="00290EAD" w:rsidRDefault="000B56C5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仿宋_GB2312" w:eastAsia="仿宋_GB2312" w:hint="eastAsia"/>
          <w:color w:val="333333"/>
          <w:sz w:val="32"/>
          <w:szCs w:val="32"/>
        </w:rPr>
      </w:pPr>
      <w:r w:rsidRPr="00290EAD">
        <w:rPr>
          <w:rFonts w:ascii="仿宋_GB2312" w:eastAsia="仿宋_GB2312" w:hint="eastAsia"/>
          <w:color w:val="333333"/>
          <w:sz w:val="32"/>
          <w:szCs w:val="32"/>
        </w:rPr>
        <w:t>除公开基本内容外，重点公开与群众切身利益密切相关的事项，以及群众最关心、社会最敏感的、反应最强烈的热点问题。如涉农惠民的政策法规解读、财政专项资金管理项目、机关干部任免管理、计划生育及各相关部门工作职责、办事流程、收费标准等。全年度主动公开政府信息</w:t>
      </w:r>
      <w:r w:rsidR="004369D2" w:rsidRPr="00290EAD">
        <w:rPr>
          <w:rFonts w:ascii="仿宋_GB2312" w:eastAsia="仿宋_GB2312" w:hint="eastAsia"/>
          <w:color w:val="333333"/>
          <w:sz w:val="32"/>
          <w:szCs w:val="32"/>
        </w:rPr>
        <w:t>798</w:t>
      </w:r>
      <w:r w:rsidRPr="00290EAD">
        <w:rPr>
          <w:rFonts w:ascii="仿宋_GB2312" w:eastAsia="仿宋_GB2312" w:hint="eastAsia"/>
          <w:color w:val="333333"/>
          <w:sz w:val="32"/>
          <w:szCs w:val="32"/>
        </w:rPr>
        <w:t>条。</w:t>
      </w:r>
    </w:p>
    <w:p w:rsidR="000B56C5" w:rsidRPr="00290EAD" w:rsidRDefault="000B56C5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3"/>
        <w:rPr>
          <w:rFonts w:ascii="仿宋_GB2312" w:eastAsia="仿宋_GB2312" w:hint="eastAsia"/>
          <w:b/>
          <w:color w:val="333333"/>
          <w:sz w:val="32"/>
          <w:szCs w:val="32"/>
        </w:rPr>
      </w:pPr>
      <w:r w:rsidRPr="00290EAD">
        <w:rPr>
          <w:rFonts w:ascii="仿宋_GB2312" w:eastAsia="仿宋_GB2312" w:hint="eastAsia"/>
          <w:b/>
          <w:color w:val="333333"/>
          <w:sz w:val="32"/>
          <w:szCs w:val="32"/>
        </w:rPr>
        <w:t>2.依申请公开和不予公开情况</w:t>
      </w:r>
    </w:p>
    <w:p w:rsidR="000B56C5" w:rsidRPr="00290EAD" w:rsidRDefault="000B56C5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仿宋_GB2312" w:eastAsia="仿宋_GB2312" w:hint="eastAsia"/>
          <w:color w:val="333333"/>
          <w:sz w:val="32"/>
          <w:szCs w:val="32"/>
        </w:rPr>
      </w:pPr>
      <w:r w:rsidRPr="00290EAD">
        <w:rPr>
          <w:rFonts w:ascii="仿宋_GB2312" w:eastAsia="仿宋_GB2312" w:hint="eastAsia"/>
          <w:color w:val="333333"/>
          <w:sz w:val="32"/>
          <w:szCs w:val="32"/>
        </w:rPr>
        <w:t>2018年，我镇共受理公民、法人和其他组织政府信息公开申请0件。</w:t>
      </w:r>
    </w:p>
    <w:p w:rsidR="000B56C5" w:rsidRPr="00290EAD" w:rsidRDefault="000B56C5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3"/>
        <w:rPr>
          <w:rFonts w:ascii="仿宋_GB2312" w:eastAsia="仿宋_GB2312" w:hint="eastAsia"/>
          <w:b/>
          <w:color w:val="333333"/>
          <w:sz w:val="32"/>
          <w:szCs w:val="32"/>
        </w:rPr>
      </w:pPr>
      <w:r w:rsidRPr="00290EAD">
        <w:rPr>
          <w:rFonts w:ascii="仿宋_GB2312" w:eastAsia="仿宋_GB2312" w:hint="eastAsia"/>
          <w:b/>
          <w:color w:val="333333"/>
          <w:sz w:val="32"/>
          <w:szCs w:val="32"/>
        </w:rPr>
        <w:t>3.信息公开的收费及减免情况</w:t>
      </w:r>
    </w:p>
    <w:p w:rsidR="000B56C5" w:rsidRPr="00290EAD" w:rsidRDefault="000B56C5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仿宋_GB2312" w:eastAsia="仿宋_GB2312" w:hint="eastAsia"/>
          <w:color w:val="333333"/>
          <w:sz w:val="32"/>
          <w:szCs w:val="32"/>
        </w:rPr>
      </w:pPr>
      <w:r w:rsidRPr="00290EAD">
        <w:rPr>
          <w:rFonts w:ascii="仿宋_GB2312" w:eastAsia="仿宋_GB2312" w:hint="eastAsia"/>
          <w:color w:val="333333"/>
          <w:sz w:val="32"/>
          <w:szCs w:val="32"/>
        </w:rPr>
        <w:t>我镇认真按照《条例》规定公开政府信息，没有收取涉及政府信息公开申请的任何费用。</w:t>
      </w:r>
    </w:p>
    <w:p w:rsidR="000B56C5" w:rsidRPr="00290EAD" w:rsidRDefault="000B56C5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3"/>
        <w:rPr>
          <w:rFonts w:ascii="仿宋_GB2312" w:eastAsia="仿宋_GB2312" w:hint="eastAsia"/>
          <w:b/>
          <w:color w:val="333333"/>
          <w:sz w:val="32"/>
          <w:szCs w:val="32"/>
        </w:rPr>
      </w:pPr>
      <w:r w:rsidRPr="00290EAD">
        <w:rPr>
          <w:rFonts w:ascii="仿宋_GB2312" w:eastAsia="仿宋_GB2312" w:hint="eastAsia"/>
          <w:b/>
          <w:color w:val="333333"/>
          <w:sz w:val="32"/>
          <w:szCs w:val="32"/>
        </w:rPr>
        <w:t>4.行政复议、提起诉讼情况</w:t>
      </w:r>
    </w:p>
    <w:p w:rsidR="000B56C5" w:rsidRPr="00290EAD" w:rsidRDefault="000B56C5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仿宋_GB2312" w:eastAsia="仿宋_GB2312" w:hint="eastAsia"/>
          <w:color w:val="333333"/>
          <w:sz w:val="32"/>
          <w:szCs w:val="32"/>
        </w:rPr>
      </w:pPr>
      <w:r w:rsidRPr="00290EAD">
        <w:rPr>
          <w:rFonts w:ascii="仿宋_GB2312" w:eastAsia="仿宋_GB2312" w:hint="eastAsia"/>
          <w:color w:val="333333"/>
          <w:sz w:val="32"/>
          <w:szCs w:val="32"/>
        </w:rPr>
        <w:lastRenderedPageBreak/>
        <w:t>我镇2018年度未发生因违反政府信息公开工作规定而出现行政复议、行政诉讼的情况。</w:t>
      </w:r>
    </w:p>
    <w:p w:rsidR="000B56C5" w:rsidRPr="00290EAD" w:rsidRDefault="000B56C5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黑体" w:eastAsia="黑体" w:hAnsi="黑体" w:hint="eastAsia"/>
          <w:color w:val="333333"/>
          <w:sz w:val="32"/>
          <w:szCs w:val="32"/>
        </w:rPr>
      </w:pPr>
      <w:r w:rsidRPr="00290EAD">
        <w:rPr>
          <w:rFonts w:ascii="黑体" w:eastAsia="黑体" w:hAnsi="黑体" w:hint="eastAsia"/>
          <w:color w:val="333333"/>
          <w:sz w:val="32"/>
          <w:szCs w:val="32"/>
        </w:rPr>
        <w:t>三、存在的主要问题</w:t>
      </w:r>
    </w:p>
    <w:p w:rsidR="000B56C5" w:rsidRPr="00290EAD" w:rsidRDefault="000B56C5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仿宋_GB2312" w:eastAsia="仿宋_GB2312" w:hint="eastAsia"/>
          <w:color w:val="333333"/>
          <w:sz w:val="32"/>
          <w:szCs w:val="32"/>
        </w:rPr>
      </w:pPr>
      <w:r w:rsidRPr="00290EAD">
        <w:rPr>
          <w:rFonts w:ascii="仿宋_GB2312" w:eastAsia="仿宋_GB2312" w:hint="eastAsia"/>
          <w:color w:val="333333"/>
          <w:sz w:val="32"/>
          <w:szCs w:val="32"/>
        </w:rPr>
        <w:t>2018年，我镇按期完成了上级单位对信息公开的任务要求，但仍存在以下几个方面问题：一是个别部门认识不到位，重视不够，未能及时对开展的工作进行信息公开；二是对《条例》理解不够，未能完全按照要求完成信息公开；三是工作人员业务水平还有待提高，部分公开信息分类不准确。</w:t>
      </w:r>
    </w:p>
    <w:p w:rsidR="000B56C5" w:rsidRPr="00290EAD" w:rsidRDefault="000B56C5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黑体" w:eastAsia="黑体" w:hAnsi="黑体" w:hint="eastAsia"/>
          <w:color w:val="333333"/>
          <w:sz w:val="32"/>
          <w:szCs w:val="32"/>
        </w:rPr>
      </w:pPr>
      <w:r w:rsidRPr="00290EAD">
        <w:rPr>
          <w:rFonts w:ascii="黑体" w:eastAsia="黑体" w:hAnsi="黑体" w:hint="eastAsia"/>
          <w:color w:val="333333"/>
          <w:sz w:val="32"/>
          <w:szCs w:val="32"/>
        </w:rPr>
        <w:t>四、下一步工作打算</w:t>
      </w:r>
    </w:p>
    <w:p w:rsidR="000B56C5" w:rsidRPr="00290EAD" w:rsidRDefault="000B56C5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仿宋_GB2312" w:eastAsia="仿宋_GB2312" w:hint="eastAsia"/>
          <w:color w:val="333333"/>
          <w:sz w:val="32"/>
          <w:szCs w:val="32"/>
        </w:rPr>
      </w:pPr>
      <w:r w:rsidRPr="00290EAD">
        <w:rPr>
          <w:rFonts w:ascii="仿宋_GB2312" w:eastAsia="仿宋_GB2312" w:hint="eastAsia"/>
          <w:color w:val="333333"/>
          <w:sz w:val="32"/>
          <w:szCs w:val="32"/>
        </w:rPr>
        <w:t>1．不断完善政府信息公开的内容，及时更新政府信息;</w:t>
      </w:r>
    </w:p>
    <w:p w:rsidR="000B56C5" w:rsidRPr="00290EAD" w:rsidRDefault="000B56C5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仿宋_GB2312" w:eastAsia="仿宋_GB2312" w:hint="eastAsia"/>
          <w:color w:val="333333"/>
          <w:sz w:val="32"/>
          <w:szCs w:val="32"/>
        </w:rPr>
      </w:pPr>
      <w:r w:rsidRPr="00290EAD">
        <w:rPr>
          <w:rFonts w:ascii="仿宋_GB2312" w:eastAsia="仿宋_GB2312" w:hint="eastAsia"/>
          <w:color w:val="333333"/>
          <w:sz w:val="32"/>
          <w:szCs w:val="32"/>
        </w:rPr>
        <w:t>2．主动及时向社会公开可以公开的信息，以确保政府信息公开的完整性、全面性和及时性；</w:t>
      </w:r>
    </w:p>
    <w:p w:rsidR="000B56C5" w:rsidRPr="00290EAD" w:rsidRDefault="000B56C5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仿宋_GB2312" w:eastAsia="仿宋_GB2312" w:hint="eastAsia"/>
          <w:color w:val="333333"/>
          <w:sz w:val="32"/>
          <w:szCs w:val="32"/>
        </w:rPr>
      </w:pPr>
      <w:r w:rsidRPr="00290EAD">
        <w:rPr>
          <w:rFonts w:ascii="仿宋_GB2312" w:eastAsia="仿宋_GB2312" w:hint="eastAsia"/>
          <w:color w:val="333333"/>
          <w:sz w:val="32"/>
          <w:szCs w:val="32"/>
        </w:rPr>
        <w:t>3．进一步创新公开方法，丰富公开形式，拓宽公开渠道，确保操作简便明了，利于查找，让更多公众了解公开信息的查询方式和基本内容；</w:t>
      </w:r>
    </w:p>
    <w:p w:rsidR="000B56C5" w:rsidRPr="00290EAD" w:rsidRDefault="006F27A2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仿宋_GB2312" w:eastAsia="仿宋_GB2312" w:hint="eastAsia"/>
          <w:color w:val="333333"/>
          <w:sz w:val="32"/>
          <w:szCs w:val="32"/>
        </w:rPr>
      </w:pPr>
      <w:r w:rsidRPr="00290EAD">
        <w:rPr>
          <w:rFonts w:ascii="仿宋_GB2312" w:eastAsia="仿宋_GB2312" w:hint="eastAsia"/>
          <w:color w:val="333333"/>
          <w:sz w:val="32"/>
          <w:szCs w:val="32"/>
        </w:rPr>
        <w:t>4</w:t>
      </w:r>
      <w:r w:rsidR="000B56C5" w:rsidRPr="00290EAD">
        <w:rPr>
          <w:rFonts w:ascii="仿宋_GB2312" w:eastAsia="仿宋_GB2312" w:hint="eastAsia"/>
          <w:color w:val="333333"/>
          <w:sz w:val="32"/>
          <w:szCs w:val="32"/>
        </w:rPr>
        <w:t>．主动听取社会各界对我局政府信息公开的意见和建议，充分发挥人民群众和新闻舆论的监督作用，不断改进工作。</w:t>
      </w:r>
    </w:p>
    <w:p w:rsidR="000B56C5" w:rsidRPr="00290EAD" w:rsidRDefault="000B56C5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仿宋_GB2312" w:eastAsia="仿宋_GB2312" w:hint="eastAsia"/>
          <w:color w:val="333333"/>
          <w:sz w:val="32"/>
          <w:szCs w:val="32"/>
        </w:rPr>
      </w:pPr>
    </w:p>
    <w:p w:rsidR="000B56C5" w:rsidRPr="00290EAD" w:rsidRDefault="000B56C5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仿宋_GB2312" w:eastAsia="仿宋_GB2312" w:hint="eastAsia"/>
          <w:color w:val="333333"/>
          <w:sz w:val="32"/>
          <w:szCs w:val="32"/>
        </w:rPr>
      </w:pPr>
    </w:p>
    <w:p w:rsidR="000B56C5" w:rsidRPr="00290EAD" w:rsidRDefault="000B56C5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仿宋_GB2312" w:eastAsia="仿宋_GB2312" w:hint="eastAsia"/>
          <w:color w:val="333333"/>
          <w:sz w:val="32"/>
          <w:szCs w:val="32"/>
        </w:rPr>
      </w:pPr>
    </w:p>
    <w:p w:rsidR="00A96A1A" w:rsidRPr="00290EAD" w:rsidRDefault="00A96A1A" w:rsidP="00290EAD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仿宋_GB2312" w:eastAsia="仿宋_GB2312" w:hint="eastAsia"/>
          <w:color w:val="333333"/>
          <w:sz w:val="32"/>
          <w:szCs w:val="32"/>
        </w:rPr>
      </w:pPr>
    </w:p>
    <w:sectPr w:rsidR="00A96A1A" w:rsidRPr="00290EAD" w:rsidSect="00451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97" w:rsidRDefault="00853797" w:rsidP="00A96A1A">
      <w:r>
        <w:separator/>
      </w:r>
    </w:p>
  </w:endnote>
  <w:endnote w:type="continuationSeparator" w:id="0">
    <w:p w:rsidR="00853797" w:rsidRDefault="00853797" w:rsidP="00A96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97" w:rsidRDefault="00853797" w:rsidP="00A96A1A">
      <w:r>
        <w:separator/>
      </w:r>
    </w:p>
  </w:footnote>
  <w:footnote w:type="continuationSeparator" w:id="0">
    <w:p w:rsidR="00853797" w:rsidRDefault="00853797" w:rsidP="00A96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A1A"/>
    <w:rsid w:val="00034C1A"/>
    <w:rsid w:val="000B56C5"/>
    <w:rsid w:val="00290EAD"/>
    <w:rsid w:val="003E0976"/>
    <w:rsid w:val="004369D2"/>
    <w:rsid w:val="004517C0"/>
    <w:rsid w:val="006F27A2"/>
    <w:rsid w:val="00707CFC"/>
    <w:rsid w:val="0076462B"/>
    <w:rsid w:val="00853797"/>
    <w:rsid w:val="00947C8E"/>
    <w:rsid w:val="00A9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6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6A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6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6A1A"/>
    <w:rPr>
      <w:sz w:val="18"/>
      <w:szCs w:val="18"/>
    </w:rPr>
  </w:style>
  <w:style w:type="paragraph" w:styleId="a5">
    <w:name w:val="Normal (Web)"/>
    <w:basedOn w:val="a"/>
    <w:uiPriority w:val="99"/>
    <w:unhideWhenUsed/>
    <w:rsid w:val="00A96A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96A1A"/>
    <w:rPr>
      <w:b/>
      <w:bCs/>
    </w:rPr>
  </w:style>
  <w:style w:type="character" w:customStyle="1" w:styleId="apple-converted-space">
    <w:name w:val="apple-converted-space"/>
    <w:basedOn w:val="a0"/>
    <w:rsid w:val="00A96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榔桥镇</dc:creator>
  <cp:keywords/>
  <dc:description/>
  <cp:lastModifiedBy>榔桥镇</cp:lastModifiedBy>
  <cp:revision>5</cp:revision>
  <dcterms:created xsi:type="dcterms:W3CDTF">2019-03-08T02:05:00Z</dcterms:created>
  <dcterms:modified xsi:type="dcterms:W3CDTF">2019-03-11T03:00:00Z</dcterms:modified>
</cp:coreProperties>
</file>